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color w:val="1F2A44"/>
          <w:sz w:val="36"/>
        </w:rPr>
        <w:t>РЕЗЮМЕ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5103"/>
        <w:gridCol w:w="2041"/>
      </w:tblGrid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Фамилия, имя, отчество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2041"/>
            <w:vMerge w:val="restart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color w:val="6B7280"/>
                <w:sz w:val="17"/>
              </w:rPr>
              <w:t>Место</w:t>
              <w:br/>
              <w:t>для фото</w:t>
              <w:br/>
              <w:t>3 × 4 см</w:t>
            </w:r>
          </w:p>
        </w:tc>
      </w:tr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Желаемая должность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3364"/>
            <w:vMerge/>
          </w:tcPr>
          <w:p/>
        </w:tc>
      </w:tr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Желаемый уровень дохода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3364"/>
            <w:vMerge/>
          </w:tcPr>
          <w:p/>
        </w:tc>
      </w:tr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Дата рождения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3364"/>
            <w:vMerge/>
          </w:tcPr>
          <w:p/>
        </w:tc>
      </w:tr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Город проживания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3364"/>
            <w:vMerge/>
          </w:tcPr>
          <w:p/>
        </w:tc>
      </w:tr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Телефон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3364"/>
            <w:vMerge/>
          </w:tcPr>
          <w:p/>
        </w:tc>
      </w:tr>
      <w:tr>
        <w:trPr>
          <w:trHeight w:val="453" w:hRule="atLeast"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Электронная почта</w:t>
            </w:r>
          </w:p>
        </w:tc>
        <w:tc>
          <w:tcPr>
            <w:tcW w:type="dxa" w:w="5102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  <w:tc>
          <w:tcPr>
            <w:tcW w:type="dxa" w:w="3364"/>
            <w:vMerge/>
          </w:tcPr>
          <w:p/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7144"/>
      </w:tblGrid>
      <w:tr>
        <w:trPr>
          <w:trHeight w:val="396" w:hRule="atLeast"/>
          <w:cantSplit/>
        </w:trPr>
        <w:tc>
          <w:tcPr>
            <w:tcW w:type="dxa" w:w="7143"/>
            <w:gridSpan w:val="2"/>
            <w:shd w:val="clear" w:color="auto" w:fill="E8EEFB"/>
            <w:vAlign w:val="center"/>
          </w:tcPr>
          <w:p>
            <w:pPr>
              <w:keepNext/>
              <w:spacing w:before="20" w:after="20"/>
            </w:pPr>
            <w:r>
              <w:rPr>
                <w:rFonts w:ascii="Arial" w:hAnsi="Arial"/>
                <w:b/>
                <w:color w:val="1F2A44"/>
                <w:sz w:val="20"/>
              </w:rPr>
              <w:t>ОСНОВНАЯ ИНФОРМАЦИЯ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Гражданство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Готовность к переезду и командировкам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Занятость и график работы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7144"/>
      </w:tblGrid>
      <w:tr>
        <w:trPr>
          <w:trHeight w:val="396" w:hRule="atLeast"/>
          <w:cantSplit/>
        </w:trPr>
        <w:tc>
          <w:tcPr>
            <w:tcW w:type="dxa" w:w="7143"/>
            <w:gridSpan w:val="2"/>
            <w:shd w:val="clear" w:color="auto" w:fill="E8EEFB"/>
            <w:vAlign w:val="center"/>
          </w:tcPr>
          <w:p>
            <w:pPr>
              <w:keepNext/>
              <w:spacing w:before="20" w:after="20"/>
            </w:pPr>
            <w:r>
              <w:rPr>
                <w:rFonts w:ascii="Arial" w:hAnsi="Arial"/>
                <w:b/>
                <w:color w:val="1F2A44"/>
                <w:sz w:val="20"/>
              </w:rPr>
              <w:t>ОПЫТ РАБОТЫ (начиная с последнего места)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Период работы (с — по)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Организация, город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Должность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1247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Обязанности и достижения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Период работы (с — по)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Организация, город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Должность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1247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Обязанности и достижения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Период работы (с — по)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Организация, город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Должность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1247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Обязанности и достижения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7144"/>
      </w:tblGrid>
      <w:tr>
        <w:trPr>
          <w:trHeight w:val="396" w:hRule="atLeast"/>
          <w:cantSplit/>
        </w:trPr>
        <w:tc>
          <w:tcPr>
            <w:tcW w:type="dxa" w:w="7143"/>
            <w:gridSpan w:val="2"/>
            <w:shd w:val="clear" w:color="auto" w:fill="E8EEFB"/>
            <w:vAlign w:val="center"/>
          </w:tcPr>
          <w:p>
            <w:pPr>
              <w:keepNext/>
              <w:spacing w:before="20" w:after="20"/>
            </w:pPr>
            <w:r>
              <w:rPr>
                <w:rFonts w:ascii="Arial" w:hAnsi="Arial"/>
                <w:b/>
                <w:color w:val="1F2A44"/>
                <w:sz w:val="20"/>
              </w:rPr>
              <w:t>ОБРАЗОВАНИЕ</w:t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Уровень образования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Учебное заведение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Факультет, специальность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Год окончания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7144"/>
      </w:tblGrid>
      <w:tr>
        <w:trPr>
          <w:trHeight w:val="396" w:hRule="atLeast"/>
          <w:cantSplit/>
        </w:trPr>
        <w:tc>
          <w:tcPr>
            <w:tcW w:type="dxa" w:w="7143"/>
            <w:gridSpan w:val="2"/>
            <w:shd w:val="clear" w:color="auto" w:fill="E8EEFB"/>
            <w:vAlign w:val="center"/>
          </w:tcPr>
          <w:p>
            <w:pPr>
              <w:keepNext/>
              <w:spacing w:before="20" w:after="20"/>
            </w:pPr>
            <w:r>
              <w:rPr>
                <w:rFonts w:ascii="Arial" w:hAnsi="Arial"/>
                <w:b/>
                <w:color w:val="1F2A44"/>
                <w:sz w:val="20"/>
              </w:rPr>
              <w:t>ДОПОЛНИТЕЛЬНОЕ ОБРАЗОВАНИЕ И КУРСЫ</w:t>
            </w:r>
          </w:p>
        </w:tc>
      </w:tr>
      <w:tr>
        <w:trPr>
          <w:trHeight w:val="907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Курсы, тренинги, сертификаты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7144"/>
      </w:tblGrid>
      <w:tr>
        <w:trPr>
          <w:trHeight w:val="396" w:hRule="atLeast"/>
          <w:cantSplit/>
        </w:trPr>
        <w:tc>
          <w:tcPr>
            <w:tcW w:type="dxa" w:w="7143"/>
            <w:gridSpan w:val="2"/>
            <w:shd w:val="clear" w:color="auto" w:fill="E8EEFB"/>
            <w:vAlign w:val="center"/>
          </w:tcPr>
          <w:p>
            <w:pPr>
              <w:keepNext/>
              <w:spacing w:before="20" w:after="20"/>
            </w:pPr>
            <w:r>
              <w:rPr>
                <w:rFonts w:ascii="Arial" w:hAnsi="Arial"/>
                <w:b/>
                <w:color w:val="1F2A44"/>
                <w:sz w:val="20"/>
              </w:rPr>
              <w:t>НАВЫКИ</w:t>
            </w:r>
          </w:p>
        </w:tc>
      </w:tr>
      <w:tr>
        <w:trPr>
          <w:trHeight w:val="907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Профессиональные навыки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Владение компьютером и программами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Иностранные языки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453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Водительское удостоверение</w:t>
            </w:r>
          </w:p>
        </w:tc>
        <w:tc>
          <w:tcPr>
            <w:tcW w:type="dxa" w:w="7143"/>
            <w:vAlign w:val="center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2D6"/>
          <w:left w:val="single" w:sz="4" w:space="0" w:color="B8C2D6"/>
          <w:bottom w:val="single" w:sz="4" w:space="0" w:color="B8C2D6"/>
          <w:right w:val="single" w:sz="4" w:space="0" w:color="B8C2D6"/>
          <w:insideH w:val="single" w:sz="4" w:space="0" w:color="B8C2D6"/>
          <w:insideV w:val="single" w:sz="4" w:space="0" w:color="B8C2D6"/>
        </w:tblBorders>
      </w:tblPr>
      <w:tblGrid>
        <w:gridCol w:w="2948"/>
        <w:gridCol w:w="7144"/>
      </w:tblGrid>
      <w:tr>
        <w:trPr>
          <w:trHeight w:val="396" w:hRule="atLeast"/>
          <w:cantSplit/>
        </w:trPr>
        <w:tc>
          <w:tcPr>
            <w:tcW w:type="dxa" w:w="7143"/>
            <w:gridSpan w:val="2"/>
            <w:shd w:val="clear" w:color="auto" w:fill="E8EEFB"/>
            <w:vAlign w:val="center"/>
          </w:tcPr>
          <w:p>
            <w:pPr>
              <w:keepNext/>
              <w:spacing w:before="20" w:after="20"/>
            </w:pPr>
            <w:r>
              <w:rPr>
                <w:rFonts w:ascii="Arial" w:hAnsi="Arial"/>
                <w:b/>
                <w:color w:val="1F2A44"/>
                <w:sz w:val="20"/>
              </w:rPr>
              <w:t>О СЕБЕ</w:t>
            </w:r>
          </w:p>
        </w:tc>
      </w:tr>
      <w:tr>
        <w:trPr>
          <w:trHeight w:val="680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Личные качества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  <w:tr>
        <w:trPr>
          <w:trHeight w:val="680" w:hRule="atLeast"/>
          <w:cantSplit/>
        </w:trPr>
        <w:tc>
          <w:tcPr>
            <w:tcW w:type="dxa" w:w="2948"/>
            <w:vAlign w:val="center"/>
            <w:shd w:val="clear" w:color="auto" w:fill="F6F8FC"/>
          </w:tcPr>
          <w:p>
            <w:pPr>
              <w:spacing w:before="20" w:after="20"/>
            </w:pPr>
            <w:r>
              <w:rPr>
                <w:rFonts w:ascii="Arial" w:hAnsi="Arial"/>
                <w:b/>
                <w:sz w:val="18"/>
              </w:rPr>
              <w:t>Дополнительная информация</w:t>
            </w:r>
          </w:p>
        </w:tc>
        <w:tc>
          <w:tcPr>
            <w:tcW w:type="dxa" w:w="7143"/>
            <w:vAlign w:val="top"/>
          </w:tcPr>
          <w:p>
            <w:pPr>
              <w:spacing w:before="20" w:after="20"/>
            </w:pPr>
            <w:r>
              <w:rPr>
                <w:rFonts w:ascii="Arial" w:hAnsi="Arial"/>
                <w:b w:val="0"/>
                <w:sz w:val="19"/>
              </w:rPr>
            </w:r>
          </w:p>
        </w:tc>
      </w:tr>
    </w:tbl>
    <w:p>
      <w:pPr>
        <w:spacing w:before="200"/>
        <w:jc w:val="center"/>
      </w:pPr>
      <w:r>
        <w:rPr>
          <w:color w:val="6B7280"/>
          <w:sz w:val="16"/>
        </w:rPr>
        <w:t>Бланк резюме с сайта resumero.ru — там же можно заполнить резюме онлайн и скачать готовый документ в PDF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резюме для заполнения</dc:title>
  <dc:subject/>
  <dc:creator>Resumero.ru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